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EA8" w:rsidRDefault="00F04832" w:rsidP="00EF4756">
      <w:pPr>
        <w:jc w:val="center"/>
        <w:rPr>
          <w:rFonts w:ascii="Arial Narrow" w:hAnsi="Arial Narrow" w:cs="Helvetica"/>
          <w:color w:val="000000"/>
        </w:rPr>
      </w:pPr>
      <w:r w:rsidRPr="004176C0">
        <w:rPr>
          <w:noProof/>
        </w:rPr>
        <w:drawing>
          <wp:anchor distT="0" distB="0" distL="114300" distR="114300" simplePos="0" relativeHeight="251659264" behindDoc="0" locked="0" layoutInCell="1" allowOverlap="1" wp14:anchorId="75F4AD35" wp14:editId="46A5BA46">
            <wp:simplePos x="0" y="0"/>
            <wp:positionH relativeFrom="margin">
              <wp:posOffset>76479</wp:posOffset>
            </wp:positionH>
            <wp:positionV relativeFrom="paragraph">
              <wp:posOffset>4115</wp:posOffset>
            </wp:positionV>
            <wp:extent cx="1060704" cy="1060704"/>
            <wp:effectExtent l="0" t="0" r="6350" b="6350"/>
            <wp:wrapNone/>
            <wp:docPr id="2" name="Рисунок 2" descr="C:\Users\ЦОДО\Downloads\WhatsApp Image 2021-02-15 at 16.25.2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ЦОДО\Downloads\WhatsApp Image 2021-02-15 at 16.25.26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99" t="14999" r="15200" b="15200"/>
                    <a:stretch/>
                  </pic:blipFill>
                  <pic:spPr bwMode="auto">
                    <a:xfrm>
                      <a:off x="0" y="0"/>
                      <a:ext cx="1068495" cy="106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67B" w:rsidRPr="007E167B">
        <w:rPr>
          <w:rFonts w:ascii="Arial Narrow" w:hAnsi="Arial Narrow" w:cs="Helvetica"/>
          <w:color w:val="000000"/>
        </w:rPr>
        <w:t xml:space="preserve">Федеральное государственное бюджетное образовательное учреждение </w:t>
      </w:r>
    </w:p>
    <w:p w:rsidR="007E167B" w:rsidRPr="007E167B" w:rsidRDefault="007E167B" w:rsidP="00EF4756">
      <w:pPr>
        <w:jc w:val="center"/>
        <w:rPr>
          <w:rFonts w:ascii="Arial Narrow" w:hAnsi="Arial Narrow" w:cs="Helvetica"/>
          <w:color w:val="000000"/>
        </w:rPr>
      </w:pPr>
      <w:r w:rsidRPr="007E167B">
        <w:rPr>
          <w:rFonts w:ascii="Arial Narrow" w:hAnsi="Arial Narrow" w:cs="Helvetica"/>
          <w:color w:val="000000"/>
        </w:rPr>
        <w:t xml:space="preserve">высшего образования </w:t>
      </w:r>
    </w:p>
    <w:p w:rsidR="007E167B" w:rsidRPr="007E167B" w:rsidRDefault="007E167B" w:rsidP="00EF4756">
      <w:pPr>
        <w:jc w:val="center"/>
        <w:rPr>
          <w:rFonts w:ascii="Arial Narrow" w:hAnsi="Arial Narrow" w:cs="Helvetica"/>
          <w:color w:val="000000"/>
        </w:rPr>
      </w:pPr>
      <w:r w:rsidRPr="007E167B">
        <w:rPr>
          <w:rFonts w:ascii="Arial Narrow" w:hAnsi="Arial Narrow" w:cs="Helvetica"/>
          <w:color w:val="000000"/>
        </w:rPr>
        <w:t>Благовещенский государственный педагогический университет</w:t>
      </w:r>
    </w:p>
    <w:p w:rsidR="007E167B" w:rsidRDefault="007E167B" w:rsidP="00EF4756">
      <w:pPr>
        <w:jc w:val="center"/>
        <w:rPr>
          <w:rFonts w:ascii="Arial Black" w:hAnsi="Arial Black" w:cs="Helvetica"/>
          <w:color w:val="000000"/>
        </w:rPr>
      </w:pPr>
    </w:p>
    <w:p w:rsidR="00D94EA8" w:rsidRDefault="00D94EA8" w:rsidP="00EF4756">
      <w:pPr>
        <w:jc w:val="center"/>
        <w:rPr>
          <w:rFonts w:ascii="Arial Black" w:hAnsi="Arial Black" w:cs="Helvetica"/>
          <w:color w:val="000000"/>
        </w:rPr>
      </w:pPr>
    </w:p>
    <w:p w:rsidR="007E167B" w:rsidRDefault="007E167B" w:rsidP="00EF4756">
      <w:pPr>
        <w:jc w:val="center"/>
        <w:rPr>
          <w:rFonts w:ascii="Arial Black" w:hAnsi="Arial Black" w:cs="Helvetica"/>
          <w:color w:val="000000"/>
        </w:rPr>
      </w:pPr>
    </w:p>
    <w:p w:rsidR="00EF4756" w:rsidRPr="007E167B" w:rsidRDefault="00EF4756" w:rsidP="00EF4756">
      <w:pPr>
        <w:jc w:val="center"/>
        <w:rPr>
          <w:rFonts w:ascii="Arial Black" w:hAnsi="Arial Black" w:cs="Helvetica"/>
          <w:color w:val="000000"/>
          <w:sz w:val="28"/>
        </w:rPr>
      </w:pPr>
      <w:r w:rsidRPr="007E167B">
        <w:rPr>
          <w:rFonts w:ascii="Arial Black" w:hAnsi="Arial Black" w:cs="Helvetica"/>
          <w:color w:val="000000"/>
          <w:sz w:val="28"/>
        </w:rPr>
        <w:t xml:space="preserve">ПРОГРАММА </w:t>
      </w:r>
      <w:bookmarkStart w:id="0" w:name="_GoBack"/>
      <w:r w:rsidRPr="007E167B">
        <w:rPr>
          <w:rFonts w:ascii="Arial Black" w:hAnsi="Arial Black" w:cs="Helvetica"/>
          <w:color w:val="000000"/>
          <w:sz w:val="28"/>
        </w:rPr>
        <w:t xml:space="preserve">СЕМИНАРА </w:t>
      </w:r>
    </w:p>
    <w:p w:rsidR="00EF4756" w:rsidRPr="007E167B" w:rsidRDefault="00EF4756" w:rsidP="00EF4756">
      <w:pPr>
        <w:jc w:val="center"/>
        <w:rPr>
          <w:rFonts w:ascii="Arial Black" w:hAnsi="Arial Black" w:cs="Helvetica"/>
          <w:color w:val="000000"/>
          <w:sz w:val="28"/>
        </w:rPr>
      </w:pPr>
      <w:r w:rsidRPr="007E167B">
        <w:rPr>
          <w:rFonts w:ascii="Arial Black" w:hAnsi="Arial Black" w:cs="Helvetica"/>
          <w:color w:val="000000"/>
          <w:sz w:val="28"/>
        </w:rPr>
        <w:t>для руководителей образовательных организаций</w:t>
      </w:r>
    </w:p>
    <w:p w:rsidR="00EF4756" w:rsidRPr="007E167B" w:rsidRDefault="00EF4756" w:rsidP="00EF4756">
      <w:pPr>
        <w:jc w:val="center"/>
        <w:rPr>
          <w:rFonts w:ascii="Arial Black" w:hAnsi="Arial Black" w:cs="Helvetica"/>
          <w:color w:val="000000"/>
          <w:sz w:val="28"/>
        </w:rPr>
      </w:pPr>
      <w:r w:rsidRPr="007E167B">
        <w:rPr>
          <w:rFonts w:ascii="Arial Black" w:hAnsi="Arial Black" w:cs="Helvetica"/>
          <w:color w:val="000000"/>
          <w:sz w:val="28"/>
        </w:rPr>
        <w:t xml:space="preserve">«Городской психолого-педагогический класс </w:t>
      </w:r>
    </w:p>
    <w:p w:rsidR="00EF4756" w:rsidRPr="007E167B" w:rsidRDefault="00EF4756" w:rsidP="00EF4756">
      <w:pPr>
        <w:jc w:val="center"/>
        <w:rPr>
          <w:rFonts w:ascii="Arial Black" w:hAnsi="Arial Black" w:cs="Helvetica"/>
          <w:color w:val="000000"/>
          <w:sz w:val="28"/>
        </w:rPr>
      </w:pPr>
      <w:r w:rsidRPr="007E167B">
        <w:rPr>
          <w:rFonts w:ascii="Arial Black" w:hAnsi="Arial Black" w:cs="Helvetica"/>
          <w:color w:val="000000"/>
          <w:sz w:val="28"/>
        </w:rPr>
        <w:t>как ресурс развития системы образования»</w:t>
      </w:r>
    </w:p>
    <w:bookmarkEnd w:id="0"/>
    <w:p w:rsidR="00EF4756" w:rsidRDefault="00EF4756" w:rsidP="00EF4756">
      <w:pPr>
        <w:jc w:val="center"/>
        <w:rPr>
          <w:rFonts w:ascii="Arial Black" w:hAnsi="Arial Black" w:cs="Helvetica"/>
          <w:color w:val="000000"/>
        </w:rPr>
      </w:pPr>
    </w:p>
    <w:p w:rsidR="00EF4756" w:rsidRDefault="00EF4756" w:rsidP="00EF4756">
      <w:pPr>
        <w:pStyle w:val="2"/>
        <w:spacing w:line="240" w:lineRule="auto"/>
        <w:rPr>
          <w:rFonts w:ascii="Arial Narrow" w:hAnsi="Arial Narrow"/>
          <w:b/>
          <w:sz w:val="32"/>
          <w:szCs w:val="36"/>
        </w:rPr>
      </w:pPr>
      <w:r w:rsidRPr="00B32C39">
        <w:rPr>
          <w:rFonts w:ascii="Arial Narrow" w:hAnsi="Arial Narrow"/>
          <w:b/>
          <w:sz w:val="32"/>
          <w:szCs w:val="36"/>
        </w:rPr>
        <w:t>2</w:t>
      </w:r>
      <w:r>
        <w:rPr>
          <w:rFonts w:ascii="Arial Narrow" w:hAnsi="Arial Narrow"/>
          <w:b/>
          <w:sz w:val="32"/>
          <w:szCs w:val="36"/>
        </w:rPr>
        <w:t>1 апреля</w:t>
      </w:r>
      <w:r w:rsidRPr="00B32C39">
        <w:rPr>
          <w:rFonts w:ascii="Arial Narrow" w:hAnsi="Arial Narrow"/>
          <w:b/>
          <w:sz w:val="32"/>
          <w:szCs w:val="36"/>
        </w:rPr>
        <w:t xml:space="preserve"> 2022 года</w:t>
      </w:r>
    </w:p>
    <w:p w:rsidR="007E167B" w:rsidRPr="00B32C39" w:rsidRDefault="007E167B" w:rsidP="00EF4756">
      <w:pPr>
        <w:pStyle w:val="2"/>
        <w:spacing w:line="240" w:lineRule="auto"/>
        <w:rPr>
          <w:rFonts w:ascii="Arial Narrow" w:hAnsi="Arial Narrow"/>
          <w:b/>
          <w:sz w:val="32"/>
          <w:szCs w:val="36"/>
        </w:rPr>
      </w:pPr>
    </w:p>
    <w:p w:rsidR="00EF4756" w:rsidRPr="00B32C39" w:rsidRDefault="00EF4756" w:rsidP="00EF4756">
      <w:pPr>
        <w:pStyle w:val="2"/>
        <w:spacing w:line="240" w:lineRule="auto"/>
        <w:rPr>
          <w:rFonts w:ascii="Arial Narrow" w:hAnsi="Arial Narrow"/>
          <w:i/>
          <w:sz w:val="24"/>
          <w:szCs w:val="24"/>
        </w:rPr>
      </w:pPr>
    </w:p>
    <w:tbl>
      <w:tblPr>
        <w:tblStyle w:val="a4"/>
        <w:tblW w:w="10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253"/>
        <w:gridCol w:w="5284"/>
      </w:tblGrid>
      <w:tr w:rsidR="00EF4756" w:rsidRPr="00B32C39" w:rsidTr="00D94EA8">
        <w:trPr>
          <w:trHeight w:val="1100"/>
        </w:trPr>
        <w:tc>
          <w:tcPr>
            <w:tcW w:w="1129" w:type="dxa"/>
          </w:tcPr>
          <w:p w:rsidR="00EF4756" w:rsidRPr="00D01678" w:rsidRDefault="00FC68B1" w:rsidP="00D01678">
            <w:pPr>
              <w:ind w:left="-57" w:right="-57"/>
              <w:jc w:val="both"/>
              <w:rPr>
                <w:rFonts w:ascii="Arial Narrow" w:hAnsi="Arial Narrow"/>
                <w:b/>
              </w:rPr>
            </w:pPr>
            <w:r w:rsidRPr="00D01678">
              <w:rPr>
                <w:rFonts w:ascii="Arial Narrow" w:hAnsi="Arial Narrow"/>
                <w:b/>
              </w:rPr>
              <w:t>14</w:t>
            </w:r>
            <w:r w:rsidR="00EF4756" w:rsidRPr="00D01678">
              <w:rPr>
                <w:rFonts w:ascii="Arial Narrow" w:hAnsi="Arial Narrow"/>
                <w:b/>
                <w:vertAlign w:val="superscript"/>
              </w:rPr>
              <w:t xml:space="preserve">00 </w:t>
            </w:r>
            <w:r w:rsidR="00EF4756" w:rsidRPr="00D01678">
              <w:rPr>
                <w:rFonts w:ascii="Arial Narrow" w:hAnsi="Arial Narrow"/>
                <w:b/>
              </w:rPr>
              <w:t xml:space="preserve">–  </w:t>
            </w:r>
            <w:r w:rsidRPr="00D01678">
              <w:rPr>
                <w:rFonts w:ascii="Arial Narrow" w:hAnsi="Arial Narrow"/>
                <w:b/>
              </w:rPr>
              <w:t>14</w:t>
            </w:r>
            <w:r w:rsidRPr="00D01678">
              <w:rPr>
                <w:rFonts w:ascii="Arial Narrow" w:hAnsi="Arial Narrow"/>
                <w:b/>
                <w:vertAlign w:val="superscript"/>
              </w:rPr>
              <w:t>05</w:t>
            </w:r>
          </w:p>
        </w:tc>
        <w:tc>
          <w:tcPr>
            <w:tcW w:w="4253" w:type="dxa"/>
          </w:tcPr>
          <w:p w:rsidR="00EF4756" w:rsidRPr="00D01678" w:rsidRDefault="00EF4756" w:rsidP="00D01678">
            <w:pPr>
              <w:rPr>
                <w:rFonts w:ascii="Arial Narrow" w:hAnsi="Arial Narrow"/>
                <w:b/>
              </w:rPr>
            </w:pPr>
            <w:r w:rsidRPr="00D01678">
              <w:rPr>
                <w:rFonts w:ascii="Arial Narrow" w:hAnsi="Arial Narrow"/>
                <w:b/>
              </w:rPr>
              <w:t xml:space="preserve">Открытие </w:t>
            </w:r>
            <w:r w:rsidR="007E167B" w:rsidRPr="007E167B">
              <w:rPr>
                <w:rFonts w:ascii="Arial Narrow" w:hAnsi="Arial Narrow"/>
              </w:rPr>
              <w:t>(ауд. 335)</w:t>
            </w:r>
          </w:p>
        </w:tc>
        <w:tc>
          <w:tcPr>
            <w:tcW w:w="5284" w:type="dxa"/>
          </w:tcPr>
          <w:p w:rsidR="00EF4756" w:rsidRPr="00B32C39" w:rsidRDefault="00FC68B1" w:rsidP="007E167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Приветствие </w:t>
            </w:r>
            <w:r>
              <w:rPr>
                <w:rFonts w:ascii="Arial Narrow" w:hAnsi="Arial Narrow"/>
              </w:rPr>
              <w:t>Селезневой Ольги Владимировны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к.п.н</w:t>
            </w:r>
            <w:proofErr w:type="spellEnd"/>
            <w:r>
              <w:rPr>
                <w:rFonts w:ascii="Arial Narrow" w:hAnsi="Arial Narrow"/>
              </w:rPr>
              <w:t xml:space="preserve">., доцента,    </w:t>
            </w:r>
            <w:r>
              <w:rPr>
                <w:rFonts w:ascii="Arial Narrow" w:hAnsi="Arial Narrow"/>
              </w:rPr>
              <w:t>проректора по воспитательной и социальной работе БГПУ</w:t>
            </w:r>
            <w:r w:rsidR="00D01678">
              <w:rPr>
                <w:rFonts w:ascii="Arial Narrow" w:hAnsi="Arial Narrow"/>
              </w:rPr>
              <w:t>.</w:t>
            </w:r>
          </w:p>
        </w:tc>
      </w:tr>
      <w:tr w:rsidR="00D94EA8" w:rsidRPr="00B32C39" w:rsidTr="00D94EA8">
        <w:trPr>
          <w:trHeight w:val="1089"/>
        </w:trPr>
        <w:tc>
          <w:tcPr>
            <w:tcW w:w="1129" w:type="dxa"/>
          </w:tcPr>
          <w:p w:rsidR="00FC68B1" w:rsidRPr="00D01678" w:rsidRDefault="00FC68B1" w:rsidP="00D01678">
            <w:pPr>
              <w:ind w:left="-57" w:right="-57"/>
              <w:jc w:val="both"/>
              <w:rPr>
                <w:rFonts w:ascii="Arial Narrow" w:hAnsi="Arial Narrow"/>
                <w:b/>
              </w:rPr>
            </w:pPr>
            <w:r w:rsidRPr="00D01678">
              <w:rPr>
                <w:rFonts w:ascii="Arial Narrow" w:hAnsi="Arial Narrow"/>
                <w:b/>
              </w:rPr>
              <w:t>14</w:t>
            </w:r>
            <w:r w:rsidRPr="00D01678">
              <w:rPr>
                <w:rFonts w:ascii="Arial Narrow" w:hAnsi="Arial Narrow"/>
                <w:b/>
                <w:vertAlign w:val="superscript"/>
              </w:rPr>
              <w:t>0</w:t>
            </w:r>
            <w:r w:rsidRPr="00D01678">
              <w:rPr>
                <w:rFonts w:ascii="Arial Narrow" w:hAnsi="Arial Narrow"/>
                <w:b/>
                <w:vertAlign w:val="superscript"/>
              </w:rPr>
              <w:t>5</w:t>
            </w:r>
            <w:r w:rsidRPr="00D01678">
              <w:rPr>
                <w:rFonts w:ascii="Arial Narrow" w:hAnsi="Arial Narrow"/>
                <w:b/>
                <w:vertAlign w:val="superscript"/>
              </w:rPr>
              <w:t xml:space="preserve"> </w:t>
            </w:r>
            <w:r w:rsidRPr="00D01678">
              <w:rPr>
                <w:rFonts w:ascii="Arial Narrow" w:hAnsi="Arial Narrow"/>
                <w:b/>
              </w:rPr>
              <w:t xml:space="preserve">– </w:t>
            </w:r>
            <w:r w:rsidRPr="00D01678">
              <w:rPr>
                <w:rFonts w:ascii="Arial Narrow" w:hAnsi="Arial Narrow"/>
                <w:b/>
              </w:rPr>
              <w:t>14</w:t>
            </w:r>
            <w:r w:rsidRPr="00D01678">
              <w:rPr>
                <w:rFonts w:ascii="Arial Narrow" w:hAnsi="Arial Narrow"/>
                <w:b/>
                <w:vertAlign w:val="superscript"/>
              </w:rPr>
              <w:t>15</w:t>
            </w:r>
          </w:p>
        </w:tc>
        <w:tc>
          <w:tcPr>
            <w:tcW w:w="4253" w:type="dxa"/>
          </w:tcPr>
          <w:p w:rsidR="00FC68B1" w:rsidRPr="00D01678" w:rsidRDefault="00FC68B1" w:rsidP="00D01678">
            <w:pPr>
              <w:rPr>
                <w:rFonts w:ascii="Arial Narrow" w:hAnsi="Arial Narrow"/>
                <w:b/>
              </w:rPr>
            </w:pPr>
            <w:r w:rsidRPr="00D01678">
              <w:rPr>
                <w:rFonts w:ascii="Arial Narrow" w:hAnsi="Arial Narrow"/>
                <w:b/>
              </w:rPr>
              <w:t>Презентация системы взаимодействия и сотрудничества «БГПУ-школа»</w:t>
            </w:r>
            <w:r w:rsidRPr="00D01678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5284" w:type="dxa"/>
          </w:tcPr>
          <w:p w:rsidR="00FC68B1" w:rsidRPr="00B32C39" w:rsidRDefault="00FC68B1" w:rsidP="007E167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Лукина Елена Юрьевна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к.п.н</w:t>
            </w:r>
            <w:proofErr w:type="spellEnd"/>
            <w:r>
              <w:rPr>
                <w:rFonts w:ascii="Arial Narrow" w:hAnsi="Arial Narrow"/>
              </w:rPr>
              <w:t>., доцент,</w:t>
            </w:r>
            <w:r w:rsidR="007E167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директор Центра организации </w:t>
            </w:r>
            <w:proofErr w:type="spellStart"/>
            <w:r>
              <w:rPr>
                <w:rFonts w:ascii="Arial Narrow" w:hAnsi="Arial Narrow"/>
              </w:rPr>
              <w:t>довузовского</w:t>
            </w:r>
            <w:proofErr w:type="spellEnd"/>
            <w:r>
              <w:rPr>
                <w:rFonts w:ascii="Arial Narrow" w:hAnsi="Arial Narrow"/>
              </w:rPr>
              <w:t xml:space="preserve"> образования</w:t>
            </w:r>
            <w:r>
              <w:rPr>
                <w:rFonts w:ascii="Arial Narrow" w:hAnsi="Arial Narrow"/>
              </w:rPr>
              <w:t xml:space="preserve"> БГПУ</w:t>
            </w:r>
            <w:r w:rsidR="00D01678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D94EA8" w:rsidRPr="00B32C39" w:rsidTr="00D94EA8">
        <w:trPr>
          <w:trHeight w:val="1100"/>
        </w:trPr>
        <w:tc>
          <w:tcPr>
            <w:tcW w:w="1129" w:type="dxa"/>
          </w:tcPr>
          <w:p w:rsidR="00D01678" w:rsidRPr="00D01678" w:rsidRDefault="00D01678" w:rsidP="00D01678">
            <w:pPr>
              <w:ind w:left="-57" w:right="-57"/>
              <w:jc w:val="both"/>
              <w:rPr>
                <w:rFonts w:ascii="Arial Narrow" w:hAnsi="Arial Narrow"/>
                <w:b/>
              </w:rPr>
            </w:pPr>
            <w:r w:rsidRPr="00D01678">
              <w:rPr>
                <w:rFonts w:ascii="Arial Narrow" w:hAnsi="Arial Narrow"/>
                <w:b/>
              </w:rPr>
              <w:t>14</w:t>
            </w:r>
            <w:r w:rsidRPr="00D01678">
              <w:rPr>
                <w:rFonts w:ascii="Arial Narrow" w:hAnsi="Arial Narrow"/>
                <w:b/>
                <w:vertAlign w:val="superscript"/>
              </w:rPr>
              <w:t>15</w:t>
            </w:r>
            <w:r w:rsidRPr="00D01678">
              <w:rPr>
                <w:rFonts w:ascii="Arial Narrow" w:hAnsi="Arial Narrow"/>
                <w:b/>
                <w:vertAlign w:val="superscript"/>
              </w:rPr>
              <w:t xml:space="preserve"> </w:t>
            </w:r>
            <w:r w:rsidRPr="00D01678">
              <w:rPr>
                <w:rFonts w:ascii="Arial Narrow" w:hAnsi="Arial Narrow"/>
                <w:b/>
              </w:rPr>
              <w:t>– 1</w:t>
            </w:r>
            <w:r w:rsidRPr="00D01678">
              <w:rPr>
                <w:rFonts w:ascii="Arial Narrow" w:hAnsi="Arial Narrow"/>
                <w:b/>
              </w:rPr>
              <w:t>5</w:t>
            </w:r>
            <w:r w:rsidRPr="00D01678">
              <w:rPr>
                <w:rFonts w:ascii="Arial Narrow" w:hAnsi="Arial Narrow"/>
                <w:b/>
                <w:vertAlign w:val="superscript"/>
              </w:rPr>
              <w:t>00</w:t>
            </w:r>
          </w:p>
        </w:tc>
        <w:tc>
          <w:tcPr>
            <w:tcW w:w="4253" w:type="dxa"/>
          </w:tcPr>
          <w:p w:rsidR="00D01678" w:rsidRPr="00D01678" w:rsidRDefault="0092302B" w:rsidP="0092302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Психолого-</w:t>
            </w:r>
            <w:r w:rsidR="00D01678" w:rsidRPr="00D01678">
              <w:rPr>
                <w:rFonts w:ascii="Arial Narrow" w:hAnsi="Arial Narrow"/>
                <w:b/>
              </w:rPr>
              <w:t xml:space="preserve">педагогический класс: </w:t>
            </w:r>
            <w:r>
              <w:rPr>
                <w:rFonts w:ascii="Arial Narrow" w:hAnsi="Arial Narrow"/>
                <w:b/>
              </w:rPr>
              <w:t>опыт организации</w:t>
            </w:r>
            <w:r w:rsidR="00D01678" w:rsidRPr="00D01678">
              <w:rPr>
                <w:rFonts w:ascii="Arial Narrow" w:hAnsi="Arial Narrow"/>
                <w:b/>
              </w:rPr>
              <w:t xml:space="preserve">  </w:t>
            </w:r>
            <w:r w:rsidR="00D01678" w:rsidRPr="00D01678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5284" w:type="dxa"/>
          </w:tcPr>
          <w:p w:rsidR="00D01678" w:rsidRPr="00B32C39" w:rsidRDefault="00D01678" w:rsidP="007E167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Лукина Елена Юрьевна, </w:t>
            </w:r>
            <w:proofErr w:type="spellStart"/>
            <w:r>
              <w:rPr>
                <w:rFonts w:ascii="Arial Narrow" w:hAnsi="Arial Narrow"/>
              </w:rPr>
              <w:t>к.п.н</w:t>
            </w:r>
            <w:proofErr w:type="spellEnd"/>
            <w:r>
              <w:rPr>
                <w:rFonts w:ascii="Arial Narrow" w:hAnsi="Arial Narrow"/>
              </w:rPr>
              <w:t>., доцент,</w:t>
            </w:r>
            <w:r w:rsidR="007E167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директор Центра организации </w:t>
            </w:r>
            <w:proofErr w:type="spellStart"/>
            <w:r>
              <w:rPr>
                <w:rFonts w:ascii="Arial Narrow" w:hAnsi="Arial Narrow"/>
              </w:rPr>
              <w:t>довузовского</w:t>
            </w:r>
            <w:proofErr w:type="spellEnd"/>
            <w:r>
              <w:rPr>
                <w:rFonts w:ascii="Arial Narrow" w:hAnsi="Arial Narrow"/>
              </w:rPr>
              <w:t xml:space="preserve"> образования БГПУ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D94EA8" w:rsidRPr="00B32C39" w:rsidTr="00D94EA8">
        <w:trPr>
          <w:trHeight w:val="2190"/>
        </w:trPr>
        <w:tc>
          <w:tcPr>
            <w:tcW w:w="1129" w:type="dxa"/>
          </w:tcPr>
          <w:p w:rsidR="00D01678" w:rsidRPr="00D01678" w:rsidRDefault="00D01678" w:rsidP="00D01678">
            <w:pPr>
              <w:ind w:left="-57" w:right="-57"/>
              <w:jc w:val="both"/>
              <w:rPr>
                <w:rFonts w:ascii="Arial Narrow" w:hAnsi="Arial Narrow"/>
                <w:b/>
              </w:rPr>
            </w:pPr>
            <w:r w:rsidRPr="00D01678">
              <w:rPr>
                <w:rFonts w:ascii="Arial Narrow" w:hAnsi="Arial Narrow"/>
                <w:b/>
              </w:rPr>
              <w:t>1</w:t>
            </w:r>
            <w:r w:rsidRPr="00D01678">
              <w:rPr>
                <w:rFonts w:ascii="Arial Narrow" w:hAnsi="Arial Narrow"/>
                <w:b/>
              </w:rPr>
              <w:t>5</w:t>
            </w:r>
            <w:r w:rsidRPr="00D01678">
              <w:rPr>
                <w:rFonts w:ascii="Arial Narrow" w:hAnsi="Arial Narrow"/>
                <w:b/>
                <w:vertAlign w:val="superscript"/>
              </w:rPr>
              <w:t xml:space="preserve">00 </w:t>
            </w:r>
            <w:r w:rsidRPr="00D01678">
              <w:rPr>
                <w:rFonts w:ascii="Arial Narrow" w:hAnsi="Arial Narrow"/>
                <w:b/>
              </w:rPr>
              <w:t>–  1</w:t>
            </w:r>
            <w:r w:rsidRPr="00D01678">
              <w:rPr>
                <w:rFonts w:ascii="Arial Narrow" w:hAnsi="Arial Narrow"/>
                <w:b/>
              </w:rPr>
              <w:t>5</w:t>
            </w:r>
            <w:r w:rsidRPr="00D01678">
              <w:rPr>
                <w:rFonts w:ascii="Arial Narrow" w:hAnsi="Arial Narrow"/>
                <w:b/>
                <w:vertAlign w:val="superscript"/>
              </w:rPr>
              <w:t>30</w:t>
            </w:r>
          </w:p>
        </w:tc>
        <w:tc>
          <w:tcPr>
            <w:tcW w:w="4253" w:type="dxa"/>
          </w:tcPr>
          <w:p w:rsidR="00D01678" w:rsidRPr="00D01678" w:rsidRDefault="00D01678" w:rsidP="00D01678">
            <w:pPr>
              <w:rPr>
                <w:rFonts w:ascii="Arial Narrow" w:hAnsi="Arial Narrow"/>
                <w:b/>
              </w:rPr>
            </w:pPr>
            <w:r w:rsidRPr="00D01678">
              <w:rPr>
                <w:rFonts w:ascii="Arial Narrow" w:hAnsi="Arial Narrow"/>
                <w:b/>
              </w:rPr>
              <w:t>Экскурсия</w:t>
            </w:r>
            <w:r w:rsidRPr="00D01678">
              <w:rPr>
                <w:rFonts w:ascii="Arial Narrow" w:hAnsi="Arial Narrow"/>
                <w:b/>
              </w:rPr>
              <w:t xml:space="preserve"> </w:t>
            </w:r>
            <w:r w:rsidRPr="00D01678">
              <w:rPr>
                <w:rFonts w:ascii="Arial Narrow" w:hAnsi="Arial Narrow"/>
                <w:b/>
              </w:rPr>
              <w:t xml:space="preserve">в инновационные научные центры БГПУ </w:t>
            </w:r>
            <w:r w:rsidR="007E167B" w:rsidRPr="007E167B">
              <w:rPr>
                <w:rFonts w:ascii="Arial Narrow" w:hAnsi="Arial Narrow"/>
              </w:rPr>
              <w:t>(ауд. 332, 118а)</w:t>
            </w:r>
          </w:p>
        </w:tc>
        <w:tc>
          <w:tcPr>
            <w:tcW w:w="5284" w:type="dxa"/>
          </w:tcPr>
          <w:p w:rsidR="00D01678" w:rsidRDefault="00D01678" w:rsidP="007E167B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Милинский</w:t>
            </w:r>
            <w:proofErr w:type="spellEnd"/>
            <w:r>
              <w:rPr>
                <w:rFonts w:ascii="Arial Narrow" w:hAnsi="Arial Narrow"/>
              </w:rPr>
              <w:t xml:space="preserve"> Алексей Юрьевич, д.</w:t>
            </w:r>
            <w:proofErr w:type="spellStart"/>
            <w:r>
              <w:rPr>
                <w:rFonts w:ascii="Arial Narrow" w:hAnsi="Arial Narrow"/>
              </w:rPr>
              <w:t>физ</w:t>
            </w:r>
            <w:proofErr w:type="spellEnd"/>
            <w:r>
              <w:rPr>
                <w:rFonts w:ascii="Arial Narrow" w:hAnsi="Arial Narrow"/>
              </w:rPr>
              <w:t>.-</w:t>
            </w:r>
            <w:proofErr w:type="spellStart"/>
            <w:r>
              <w:rPr>
                <w:rFonts w:ascii="Arial Narrow" w:hAnsi="Arial Narrow"/>
              </w:rPr>
              <w:t>мат.н</w:t>
            </w:r>
            <w:proofErr w:type="spellEnd"/>
            <w:r>
              <w:rPr>
                <w:rFonts w:ascii="Arial Narrow" w:hAnsi="Arial Narrow"/>
              </w:rPr>
              <w:t xml:space="preserve">., доцент, директор </w:t>
            </w:r>
            <w:r w:rsidRPr="00D01678">
              <w:rPr>
                <w:rFonts w:ascii="Arial Narrow" w:hAnsi="Arial Narrow"/>
              </w:rPr>
              <w:t>Межфакультетск</w:t>
            </w:r>
            <w:r>
              <w:rPr>
                <w:rFonts w:ascii="Arial Narrow" w:hAnsi="Arial Narrow"/>
              </w:rPr>
              <w:t>ого</w:t>
            </w:r>
            <w:r w:rsidRPr="00D01678">
              <w:rPr>
                <w:rFonts w:ascii="Arial Narrow" w:hAnsi="Arial Narrow"/>
              </w:rPr>
              <w:t xml:space="preserve"> технопарк</w:t>
            </w:r>
            <w:r>
              <w:rPr>
                <w:rFonts w:ascii="Arial Narrow" w:hAnsi="Arial Narrow"/>
              </w:rPr>
              <w:t>а</w:t>
            </w:r>
            <w:r w:rsidRPr="00D01678">
              <w:rPr>
                <w:rFonts w:ascii="Arial Narrow" w:hAnsi="Arial Narrow"/>
              </w:rPr>
              <w:t xml:space="preserve"> универсальных педагогических компетенций</w:t>
            </w:r>
            <w:r>
              <w:rPr>
                <w:rFonts w:ascii="Arial Narrow" w:hAnsi="Arial Narrow"/>
              </w:rPr>
              <w:t xml:space="preserve">. </w:t>
            </w:r>
          </w:p>
          <w:p w:rsidR="00D01678" w:rsidRDefault="00D01678" w:rsidP="007E167B">
            <w:pPr>
              <w:rPr>
                <w:rFonts w:ascii="Arial Narrow" w:hAnsi="Arial Narrow"/>
              </w:rPr>
            </w:pPr>
          </w:p>
          <w:p w:rsidR="00D01678" w:rsidRPr="00B32C39" w:rsidRDefault="00D01678" w:rsidP="007E167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Лаврентьева Светлана Игоревна, к.х.н., доцент, директор </w:t>
            </w:r>
            <w:r w:rsidRPr="00D01678">
              <w:rPr>
                <w:rFonts w:ascii="Arial Narrow" w:hAnsi="Arial Narrow"/>
              </w:rPr>
              <w:t>педагогическ</w:t>
            </w:r>
            <w:r>
              <w:rPr>
                <w:rFonts w:ascii="Arial Narrow" w:hAnsi="Arial Narrow"/>
              </w:rPr>
              <w:t>ого</w:t>
            </w:r>
            <w:r w:rsidRPr="00D01678">
              <w:rPr>
                <w:rFonts w:ascii="Arial Narrow" w:hAnsi="Arial Narrow"/>
              </w:rPr>
              <w:t xml:space="preserve"> технопарк</w:t>
            </w:r>
            <w:r>
              <w:rPr>
                <w:rFonts w:ascii="Arial Narrow" w:hAnsi="Arial Narrow"/>
              </w:rPr>
              <w:t>а</w:t>
            </w:r>
            <w:r w:rsidRPr="00D01678">
              <w:rPr>
                <w:rFonts w:ascii="Arial Narrow" w:hAnsi="Arial Narrow"/>
              </w:rPr>
              <w:t xml:space="preserve"> «</w:t>
            </w:r>
            <w:proofErr w:type="spellStart"/>
            <w:r w:rsidRPr="00D01678">
              <w:rPr>
                <w:rFonts w:ascii="Arial Narrow" w:hAnsi="Arial Narrow"/>
              </w:rPr>
              <w:t>Кванториум</w:t>
            </w:r>
            <w:proofErr w:type="spellEnd"/>
            <w:r w:rsidRPr="00D01678">
              <w:rPr>
                <w:rFonts w:ascii="Arial Narrow" w:hAnsi="Arial Narrow"/>
              </w:rPr>
              <w:t xml:space="preserve">» им. С.Л. </w:t>
            </w:r>
            <w:proofErr w:type="spellStart"/>
            <w:r w:rsidRPr="00D01678">
              <w:rPr>
                <w:rFonts w:ascii="Arial Narrow" w:hAnsi="Arial Narrow"/>
              </w:rPr>
              <w:t>Ланкина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</w:tr>
      <w:tr w:rsidR="007E167B" w:rsidRPr="00B32C39" w:rsidTr="00D94EA8">
        <w:trPr>
          <w:trHeight w:val="1360"/>
        </w:trPr>
        <w:tc>
          <w:tcPr>
            <w:tcW w:w="1129" w:type="dxa"/>
          </w:tcPr>
          <w:p w:rsidR="007E167B" w:rsidRPr="00D01678" w:rsidRDefault="007E167B" w:rsidP="007E167B">
            <w:pPr>
              <w:ind w:left="-57" w:right="-57"/>
              <w:jc w:val="both"/>
              <w:rPr>
                <w:rFonts w:ascii="Arial Narrow" w:hAnsi="Arial Narrow"/>
                <w:b/>
              </w:rPr>
            </w:pPr>
            <w:r w:rsidRPr="00D01678">
              <w:rPr>
                <w:rFonts w:ascii="Arial Narrow" w:hAnsi="Arial Narrow"/>
                <w:b/>
              </w:rPr>
              <w:t>15</w:t>
            </w:r>
            <w:r>
              <w:rPr>
                <w:rFonts w:ascii="Arial Narrow" w:hAnsi="Arial Narrow"/>
                <w:b/>
                <w:vertAlign w:val="superscript"/>
              </w:rPr>
              <w:t>3</w:t>
            </w:r>
            <w:r w:rsidRPr="00D01678">
              <w:rPr>
                <w:rFonts w:ascii="Arial Narrow" w:hAnsi="Arial Narrow"/>
                <w:b/>
                <w:vertAlign w:val="superscript"/>
              </w:rPr>
              <w:t xml:space="preserve">0 </w:t>
            </w:r>
            <w:r w:rsidRPr="00D01678">
              <w:rPr>
                <w:rFonts w:ascii="Arial Narrow" w:hAnsi="Arial Narrow"/>
                <w:b/>
              </w:rPr>
              <w:t>–  1</w:t>
            </w:r>
            <w:r>
              <w:rPr>
                <w:rFonts w:ascii="Arial Narrow" w:hAnsi="Arial Narrow"/>
                <w:b/>
              </w:rPr>
              <w:t>6</w:t>
            </w:r>
            <w:r>
              <w:rPr>
                <w:rFonts w:ascii="Arial Narrow" w:hAnsi="Arial Narrow"/>
                <w:b/>
                <w:vertAlign w:val="superscript"/>
              </w:rPr>
              <w:t>0</w:t>
            </w:r>
            <w:r w:rsidRPr="00D01678">
              <w:rPr>
                <w:rFonts w:ascii="Arial Narrow" w:hAnsi="Arial Narrow"/>
                <w:b/>
                <w:vertAlign w:val="superscript"/>
              </w:rPr>
              <w:t>0</w:t>
            </w:r>
          </w:p>
        </w:tc>
        <w:tc>
          <w:tcPr>
            <w:tcW w:w="4253" w:type="dxa"/>
          </w:tcPr>
          <w:p w:rsidR="00041358" w:rsidRDefault="007E167B" w:rsidP="0092302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Круглый стол «</w:t>
            </w:r>
            <w:r w:rsidR="0092302B">
              <w:rPr>
                <w:rFonts w:ascii="Arial Narrow" w:hAnsi="Arial Narrow"/>
                <w:b/>
              </w:rPr>
              <w:t>Городской психолого-педагогический класс</w:t>
            </w:r>
            <w:r w:rsidR="00041358">
              <w:rPr>
                <w:rFonts w:ascii="Arial Narrow" w:hAnsi="Arial Narrow"/>
                <w:b/>
              </w:rPr>
              <w:t xml:space="preserve">: </w:t>
            </w:r>
            <w:r w:rsidR="00F4021F">
              <w:rPr>
                <w:rFonts w:ascii="Arial Narrow" w:hAnsi="Arial Narrow"/>
                <w:b/>
              </w:rPr>
              <w:t>перспективы создания и развития</w:t>
            </w:r>
            <w:r w:rsidR="00785709">
              <w:rPr>
                <w:rFonts w:ascii="Arial Narrow" w:hAnsi="Arial Narrow"/>
                <w:b/>
              </w:rPr>
              <w:t xml:space="preserve">» </w:t>
            </w:r>
          </w:p>
          <w:p w:rsidR="007E167B" w:rsidRPr="00D01678" w:rsidRDefault="00785709" w:rsidP="0092302B">
            <w:pPr>
              <w:rPr>
                <w:rFonts w:ascii="Arial Narrow" w:hAnsi="Arial Narrow"/>
                <w:b/>
              </w:rPr>
            </w:pPr>
            <w:r w:rsidRPr="00785709">
              <w:rPr>
                <w:rFonts w:ascii="Arial Narrow" w:hAnsi="Arial Narrow"/>
              </w:rPr>
              <w:t>(ауд. 105а)</w:t>
            </w:r>
          </w:p>
        </w:tc>
        <w:tc>
          <w:tcPr>
            <w:tcW w:w="5284" w:type="dxa"/>
          </w:tcPr>
          <w:p w:rsidR="007E167B" w:rsidRDefault="007E167B" w:rsidP="007E167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Лукина Елена Юрьевна, </w:t>
            </w:r>
            <w:proofErr w:type="spellStart"/>
            <w:r>
              <w:rPr>
                <w:rFonts w:ascii="Arial Narrow" w:hAnsi="Arial Narrow"/>
              </w:rPr>
              <w:t>к.п.н</w:t>
            </w:r>
            <w:proofErr w:type="spellEnd"/>
            <w:r>
              <w:rPr>
                <w:rFonts w:ascii="Arial Narrow" w:hAnsi="Arial Narrow"/>
              </w:rPr>
              <w:t xml:space="preserve">., доцент, директор Центра организации </w:t>
            </w:r>
            <w:proofErr w:type="spellStart"/>
            <w:r>
              <w:rPr>
                <w:rFonts w:ascii="Arial Narrow" w:hAnsi="Arial Narrow"/>
              </w:rPr>
              <w:t>довузовского</w:t>
            </w:r>
            <w:proofErr w:type="spellEnd"/>
            <w:r>
              <w:rPr>
                <w:rFonts w:ascii="Arial Narrow" w:hAnsi="Arial Narrow"/>
              </w:rPr>
              <w:t xml:space="preserve"> образования БГПУ.</w:t>
            </w:r>
          </w:p>
        </w:tc>
      </w:tr>
    </w:tbl>
    <w:p w:rsidR="00EC0637" w:rsidRDefault="00EC0637" w:rsidP="00D01678">
      <w:pPr>
        <w:spacing w:before="360" w:after="120"/>
        <w:jc w:val="center"/>
      </w:pPr>
    </w:p>
    <w:sectPr w:rsidR="00EC0637" w:rsidSect="00EF4756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56"/>
    <w:rsid w:val="00041358"/>
    <w:rsid w:val="00785709"/>
    <w:rsid w:val="007E167B"/>
    <w:rsid w:val="0092302B"/>
    <w:rsid w:val="00C377E6"/>
    <w:rsid w:val="00D01678"/>
    <w:rsid w:val="00D94EA8"/>
    <w:rsid w:val="00EC0637"/>
    <w:rsid w:val="00EF4756"/>
    <w:rsid w:val="00F04832"/>
    <w:rsid w:val="00F4021F"/>
    <w:rsid w:val="00FC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250E"/>
  <w15:chartTrackingRefBased/>
  <w15:docId w15:val="{D22DF214-FFE2-4338-993B-66B8E0D2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F4756"/>
    <w:pPr>
      <w:spacing w:line="360" w:lineRule="auto"/>
      <w:jc w:val="center"/>
    </w:pPr>
    <w:rPr>
      <w:rFonts w:ascii="Arial" w:hAnsi="Arial"/>
      <w:sz w:val="4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F4756"/>
    <w:rPr>
      <w:rFonts w:ascii="Arial" w:eastAsia="Times New Roman" w:hAnsi="Arial" w:cs="Times New Roman"/>
      <w:sz w:val="40"/>
      <w:szCs w:val="20"/>
      <w:lang w:eastAsia="ru-RU"/>
    </w:rPr>
  </w:style>
  <w:style w:type="table" w:styleId="a3">
    <w:name w:val="Table Grid"/>
    <w:basedOn w:val="a1"/>
    <w:uiPriority w:val="39"/>
    <w:rsid w:val="00EF475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Grid Table Light"/>
    <w:basedOn w:val="a1"/>
    <w:uiPriority w:val="40"/>
    <w:rsid w:val="007E16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4EA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4E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CODO</dc:creator>
  <cp:keywords/>
  <dc:description/>
  <cp:lastModifiedBy>CODO</cp:lastModifiedBy>
  <cp:revision>2</cp:revision>
  <cp:lastPrinted>2022-04-15T02:15:00Z</cp:lastPrinted>
  <dcterms:created xsi:type="dcterms:W3CDTF">2022-04-15T05:44:00Z</dcterms:created>
  <dcterms:modified xsi:type="dcterms:W3CDTF">2022-04-15T05:44:00Z</dcterms:modified>
</cp:coreProperties>
</file>